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DB3" w:rsidRDefault="00640DB3" w:rsidP="00640D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14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  <w:r w:rsidRPr="003D514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D51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О ПРОВЕДЕНИ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САМООБСЛЕДОВАНИЯ </w:t>
      </w:r>
    </w:p>
    <w:p w:rsidR="00640DB3" w:rsidRPr="00D74FC0" w:rsidRDefault="00640DB3" w:rsidP="00640D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  </w:t>
      </w:r>
      <w:r w:rsidRPr="003D5145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МУНИЦИПАЛЬНОМ КАЗЕННОМ ОБРАЗОВАТЕЛЬНОМ 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ЧРЕЖДЕНИИ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D74FC0">
        <w:rPr>
          <w:rFonts w:ascii="Times New Roman" w:hAnsi="Times New Roman" w:cs="Times New Roman"/>
          <w:color w:val="000000"/>
          <w:sz w:val="36"/>
          <w:szCs w:val="36"/>
        </w:rPr>
        <w:t>«</w:t>
      </w:r>
      <w:proofErr w:type="spellStart"/>
      <w:proofErr w:type="gramEnd"/>
      <w:r w:rsidRPr="00D74FC0">
        <w:rPr>
          <w:rFonts w:ascii="Times New Roman" w:hAnsi="Times New Roman" w:cs="Times New Roman"/>
          <w:color w:val="000000"/>
          <w:sz w:val="36"/>
          <w:szCs w:val="36"/>
        </w:rPr>
        <w:t>Гадаринская</w:t>
      </w:r>
      <w:proofErr w:type="spellEnd"/>
      <w:r w:rsidRPr="00D74FC0">
        <w:rPr>
          <w:rFonts w:ascii="Times New Roman" w:hAnsi="Times New Roman" w:cs="Times New Roman"/>
          <w:color w:val="000000"/>
          <w:sz w:val="36"/>
          <w:szCs w:val="36"/>
        </w:rPr>
        <w:t xml:space="preserve"> средняя общеобразовательная школа»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 2018 ГОД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40DB3" w:rsidRPr="004E7386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4E738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п. 3, 13 ч. 3 ст. 28 Федерального закона «Об образовании в Российской Федерации» от 29 декабря 2012 г. № 273-ФЗ, приказом Министерства образования и науки Российской Федерации от 14 июня 2013 г. № 462 «Об утверждении Порядка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и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>».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1.2. Положение определяет цели, содержание и порядок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1.3. Целями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являются: обеспечение доступности и открытости информации о деятельности ОУ, а также подготовка отчёта о результатах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(далее - отчёт).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- систематическое изучение, оценка и анализ состояния ОУ с целью повышения эффективности функционирования, самоорганизации и развития.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1.5. В процессе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проводится оценка образовательной деятельности, системы управления ОУ,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ОУ,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 Порядок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проводится ОУ ежегодно.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2.2. Основной формой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является мониторинг - системная организация сбора, хранения, обработки и распространения информации о деятельности ОУ.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2.3. Процедура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>;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организацию и проведение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>;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>обобщение полученных результатов и на их основе формирование отчёта;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>рассмотрение отчёта педагогическим советом ОУ.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2.4. Этап планирования и подготовки работ по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осуществляется в течение четвёртой четверти текущего учебного года и завершается изданием приказа ОУ, которым утверждаются: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состав рабочей группы по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>;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сетевой график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, включающего сбор и обработку необходимых для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данных, написание отчёта по результатам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>, обсуждение проекта отчёта, доработку проекта отчёта по результатам обсуждения, его рассмотрение педагогическим советом ОУ, направление на подпись директору ОУ, далее - учредителю и размещение на официальном сайте ОУ.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2.5. Этап организации и проведения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осуществляется в июне-июле текущего года.</w:t>
      </w:r>
    </w:p>
    <w:p w:rsidR="00640DB3" w:rsidRPr="003D5145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>2.6. Этапы обобщения полученных результатов, формирования отчёта, его рассмотрения педагогическим советом ОУ осуществляются в августе текущего года.</w:t>
      </w:r>
    </w:p>
    <w:p w:rsidR="00640DB3" w:rsidRDefault="00640DB3" w:rsidP="00640DB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D5145">
        <w:rPr>
          <w:rFonts w:ascii="Times New Roman" w:hAnsi="Times New Roman" w:cs="Times New Roman"/>
          <w:sz w:val="24"/>
          <w:szCs w:val="24"/>
        </w:rPr>
        <w:t xml:space="preserve">2.7. Результаты </w:t>
      </w:r>
      <w:proofErr w:type="spellStart"/>
      <w:r w:rsidRPr="003D5145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D5145">
        <w:rPr>
          <w:rFonts w:ascii="Times New Roman" w:hAnsi="Times New Roman" w:cs="Times New Roman"/>
          <w:sz w:val="24"/>
          <w:szCs w:val="24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 ОУ.</w:t>
      </w:r>
    </w:p>
    <w:p w:rsidR="00E57729" w:rsidRDefault="00E57729">
      <w:bookmarkStart w:id="0" w:name="_GoBack"/>
      <w:bookmarkEnd w:id="0"/>
    </w:p>
    <w:sectPr w:rsidR="00E5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B3"/>
    <w:rsid w:val="00640DB3"/>
    <w:rsid w:val="00A46803"/>
    <w:rsid w:val="00E5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5B2AE-7CF3-46BB-A49F-2DD0BE44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D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2019-04-20T18:14:00Z</dcterms:created>
  <dcterms:modified xsi:type="dcterms:W3CDTF">2019-04-20T18:17:00Z</dcterms:modified>
</cp:coreProperties>
</file>