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Pr="005B0855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</w:p>
    <w:p w:rsidR="00922674" w:rsidRPr="005B0855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Школьной Службы Примирения</w:t>
      </w:r>
    </w:p>
    <w:p w:rsidR="00922674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F4BB3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ОУ</w:t>
      </w:r>
      <w:r w:rsidR="005F4B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5F4BB3">
        <w:rPr>
          <w:rFonts w:ascii="Times New Roman" w:eastAsia="Times New Roman" w:hAnsi="Times New Roman" w:cs="Times New Roman"/>
          <w:b/>
          <w:bCs/>
          <w:sz w:val="28"/>
          <w:szCs w:val="28"/>
        </w:rPr>
        <w:t>Гадаринская</w:t>
      </w:r>
      <w:proofErr w:type="spellEnd"/>
      <w:r w:rsidR="005F4B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</w:t>
      </w:r>
    </w:p>
    <w:p w:rsidR="00922674" w:rsidRPr="005B0855" w:rsidRDefault="00922674" w:rsidP="009226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Общие положения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Школьная Служба Примирения – добровольная самоуправляемая общественная организация подростков.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Служба создаётся и действует в соответствии с Международной конвенцией «О правах человека и ребёнка», положением о Школьной Службе Примирения.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Цель: социализация учащихся через технологии конструктивного общения (формирование правовой культуры).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Приоритетные задачи: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создание условий реализации программ примирения для участников школьных конфликтов;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самовыражение каждого члена службы через участие в работе Службы;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обеспечение отношений сотрудничества между учителями и учащимися;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ранняя профилактика правонарушений и преступлений.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Название, д</w:t>
      </w:r>
      <w:r w:rsidR="00922674"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евиз, символы, принципы деятельности Службы Примирения</w:t>
      </w:r>
    </w:p>
    <w:p w:rsidR="00D2363F" w:rsidRPr="00D2363F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1.Название ШСП: «Дорога к миру!»</w:t>
      </w:r>
    </w:p>
    <w:p w:rsidR="00157D39" w:rsidRPr="005B0855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. Деви</w:t>
      </w:r>
      <w:r w:rsidR="00157D39">
        <w:rPr>
          <w:rFonts w:ascii="Times New Roman" w:eastAsia="Times New Roman" w:hAnsi="Times New Roman" w:cs="Times New Roman"/>
          <w:sz w:val="28"/>
          <w:szCs w:val="28"/>
        </w:rPr>
        <w:t>з: «Нам жизнь дана на добрые дела!»</w:t>
      </w:r>
    </w:p>
    <w:p w:rsidR="00D2363F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57D39">
        <w:rPr>
          <w:rFonts w:ascii="Times New Roman" w:eastAsia="Times New Roman" w:hAnsi="Times New Roman" w:cs="Times New Roman"/>
          <w:sz w:val="28"/>
          <w:szCs w:val="28"/>
        </w:rPr>
        <w:t>. Символ служб</w:t>
      </w:r>
      <w:r>
        <w:rPr>
          <w:rFonts w:ascii="Times New Roman" w:eastAsia="Times New Roman" w:hAnsi="Times New Roman" w:cs="Times New Roman"/>
          <w:sz w:val="28"/>
          <w:szCs w:val="28"/>
        </w:rPr>
        <w:t>ы:</w:t>
      </w:r>
    </w:p>
    <w:p w:rsidR="00D2363F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дети, держащиеся за руки - символ примирения, дружбы;</w:t>
      </w:r>
    </w:p>
    <w:p w:rsidR="00922674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 солнце-символ доброты, радости, хорошего настроения.</w:t>
      </w:r>
    </w:p>
    <w:p w:rsidR="00D2363F" w:rsidRPr="005B0855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идут по дороге к солнышку, к «миру».</w:t>
      </w:r>
    </w:p>
    <w:p w:rsidR="00922674" w:rsidRPr="005B0855" w:rsidRDefault="00D2363F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22674" w:rsidRPr="005B0855">
        <w:rPr>
          <w:rFonts w:ascii="Times New Roman" w:eastAsia="Times New Roman" w:hAnsi="Times New Roman" w:cs="Times New Roman"/>
          <w:sz w:val="28"/>
          <w:szCs w:val="28"/>
        </w:rPr>
        <w:t>. Основные принципы деятельности: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принцип добровольности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принцип конфиденциальности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принцип нейтральности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порядок приёма в Школьную Службу Примирения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Членами службы являются учащиеся 7 - 11 классов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Положение о взрослых членах Службы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Взрослые в школьной службе примирения отвечают за защиту прав ребёнка.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Взрослые должны организовать деятельность ребят на достижение цели службы.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3. Взрослые являются главными помощниками детей в деятельности службы.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4. Приобщение детей и подростков к общечеловеческим нормам, формирование толерантности.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Школьная Служба Примирения способствует: 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5B0855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5B085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 Функции и полномочия Школьной Службы Примирения: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Организаторская.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Представительская.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Информационно-пропагандистская.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Методическая.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В пределах этих функций школьная служба имеет следующие полномочия: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планировать и проводить примирительные встречи;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lastRenderedPageBreak/>
        <w:t>изучать, анализировать и пропагандировать интересный опыт работы;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принимать решения по вопросам общественной жизнедеятельности </w:t>
      </w:r>
      <w:proofErr w:type="spellStart"/>
      <w:r w:rsidRPr="005B0855">
        <w:rPr>
          <w:rFonts w:ascii="Times New Roman" w:eastAsia="Times New Roman" w:hAnsi="Times New Roman" w:cs="Times New Roman"/>
          <w:sz w:val="28"/>
          <w:szCs w:val="28"/>
        </w:rPr>
        <w:t>школьнойслужбы</w:t>
      </w:r>
      <w:proofErr w:type="spellEnd"/>
      <w:r w:rsidRPr="005B0855">
        <w:rPr>
          <w:rFonts w:ascii="Times New Roman" w:eastAsia="Times New Roman" w:hAnsi="Times New Roman" w:cs="Times New Roman"/>
          <w:sz w:val="28"/>
          <w:szCs w:val="28"/>
        </w:rPr>
        <w:t xml:space="preserve"> примирения.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 членов Школьной Службы Примирения: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Член Школьной Службы Примирения имеет право: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членом службы примирения может стать любой учащийся 7-11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участвовать в планировании и корректировании деятельности службы и выполнении принятого плана;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сохранять и развивать традиции своего коллектива;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участвовать в работе печатных органов школы;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приём в Службу примирения осуществляется на добровольных началах;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все члены имеют равные права и обязанности;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на защиту своих прав и интересов.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Член Школьной Службы Примирения обязан: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выполнять все требования Устава и принимать активное участие в деятельности Школьной службы примирения;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922674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5B0855">
        <w:rPr>
          <w:rFonts w:ascii="Times New Roman" w:eastAsia="Times New Roman" w:hAnsi="Times New Roman" w:cs="Times New Roman"/>
          <w:sz w:val="28"/>
          <w:szCs w:val="28"/>
        </w:rPr>
        <w:t>являться независимым посредником, помогающим сторонам конфликта самостоятельно найти решение.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1. Настоящий Устав вступает в силу с момента утверждения</w:t>
      </w:r>
    </w:p>
    <w:p w:rsidR="00922674" w:rsidRPr="005B0855" w:rsidRDefault="00922674" w:rsidP="009226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2. Изменения в Устав вносятся руководителем Службы по предложению членов Службы.</w:t>
      </w:r>
    </w:p>
    <w:p w:rsidR="00371FA5" w:rsidRDefault="00371FA5"/>
    <w:sectPr w:rsidR="00371FA5" w:rsidSect="00F2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674"/>
    <w:rsid w:val="00157D39"/>
    <w:rsid w:val="00371FA5"/>
    <w:rsid w:val="003A7EC0"/>
    <w:rsid w:val="005F4BB3"/>
    <w:rsid w:val="00922674"/>
    <w:rsid w:val="00D0127B"/>
    <w:rsid w:val="00D2363F"/>
    <w:rsid w:val="00F169E4"/>
    <w:rsid w:val="00F2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dcterms:created xsi:type="dcterms:W3CDTF">2016-03-09T08:13:00Z</dcterms:created>
  <dcterms:modified xsi:type="dcterms:W3CDTF">2022-01-13T09:02:00Z</dcterms:modified>
</cp:coreProperties>
</file>